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A274" w14:textId="125B266B" w:rsidR="00B505C7" w:rsidRDefault="00784A40">
      <w:pPr>
        <w:pStyle w:val="CRCoverPage"/>
        <w:tabs>
          <w:tab w:val="right" w:pos="9639"/>
        </w:tabs>
        <w:spacing w:after="0"/>
        <w:jc w:val="both"/>
        <w:rPr>
          <w:b/>
          <w:sz w:val="24"/>
          <w:szCs w:val="22"/>
          <w:lang w:eastAsia="ja-JP"/>
        </w:rPr>
      </w:pPr>
      <w:bookmarkStart w:id="0" w:name="OLE_LINK25"/>
      <w:bookmarkStart w:id="1" w:name="_Hlk162617409"/>
      <w:r w:rsidRPr="00F5156F">
        <w:rPr>
          <w:rFonts w:hint="eastAsia"/>
          <w:b/>
          <w:sz w:val="24"/>
          <w:szCs w:val="22"/>
          <w:lang w:eastAsia="ja-JP"/>
        </w:rPr>
        <w:t>3GPP TSG RAN WG1 #</w:t>
      </w:r>
      <w:r w:rsidRPr="00F5156F">
        <w:rPr>
          <w:rFonts w:hint="eastAsia"/>
          <w:b/>
          <w:sz w:val="24"/>
          <w:szCs w:val="22"/>
          <w:lang w:val="en-US" w:eastAsia="zh-CN"/>
        </w:rPr>
        <w:t>11</w:t>
      </w:r>
      <w:r w:rsidR="00051015" w:rsidRPr="00F5156F">
        <w:rPr>
          <w:b/>
          <w:sz w:val="24"/>
          <w:szCs w:val="22"/>
          <w:lang w:val="en-US" w:eastAsia="zh-CN"/>
        </w:rPr>
        <w:t xml:space="preserve">8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w:t>
      </w:r>
      <w:r w:rsidR="00B730E4">
        <w:rPr>
          <w:b/>
          <w:sz w:val="24"/>
          <w:szCs w:val="22"/>
          <w:lang w:val="en-US" w:eastAsia="zh-CN"/>
        </w:rPr>
        <w:t>6163</w:t>
      </w:r>
      <w:r>
        <w:rPr>
          <w:rFonts w:hint="eastAsia"/>
          <w:b/>
          <w:sz w:val="24"/>
          <w:szCs w:val="22"/>
          <w:lang w:eastAsia="ja-JP"/>
        </w:rPr>
        <w:t xml:space="preserve">                                                                         </w:t>
      </w:r>
    </w:p>
    <w:bookmarkEnd w:id="0"/>
    <w:p w14:paraId="0A19F250" w14:textId="77777777" w:rsidR="00051015" w:rsidRPr="00F5156F" w:rsidRDefault="00051015" w:rsidP="00051015">
      <w:pPr>
        <w:tabs>
          <w:tab w:val="center" w:pos="4536"/>
          <w:tab w:val="right" w:pos="9072"/>
        </w:tabs>
        <w:spacing w:before="120"/>
        <w:rPr>
          <w:rFonts w:ascii="Arial" w:eastAsia="MS Mincho" w:hAnsi="Arial" w:cs="Arial"/>
          <w:b/>
          <w:bCs/>
          <w:sz w:val="24"/>
          <w:szCs w:val="22"/>
          <w:lang w:eastAsia="ja-JP"/>
        </w:rPr>
      </w:pPr>
      <w:r w:rsidRPr="00F5156F">
        <w:rPr>
          <w:rFonts w:ascii="Arial" w:eastAsia="MS Mincho" w:hAnsi="Arial" w:cs="Arial"/>
          <w:b/>
          <w:bCs/>
          <w:sz w:val="24"/>
          <w:szCs w:val="22"/>
          <w:lang w:eastAsia="ja-JP"/>
        </w:rPr>
        <w:t>Maastricht, NL, August 19</w:t>
      </w:r>
      <w:r w:rsidRPr="00F5156F">
        <w:rPr>
          <w:rFonts w:ascii="Arial" w:eastAsia="MS Mincho" w:hAnsi="Arial" w:cs="Arial" w:hint="eastAsia"/>
          <w:b/>
          <w:bCs/>
          <w:sz w:val="24"/>
          <w:szCs w:val="22"/>
          <w:vertAlign w:val="superscript"/>
          <w:lang w:eastAsia="ja-JP"/>
        </w:rPr>
        <w:t>th</w:t>
      </w:r>
      <w:r w:rsidRPr="00F5156F">
        <w:rPr>
          <w:rFonts w:ascii="Arial" w:eastAsia="MS Mincho" w:hAnsi="Arial" w:cs="Arial"/>
          <w:b/>
          <w:bCs/>
          <w:sz w:val="24"/>
          <w:szCs w:val="22"/>
          <w:lang w:eastAsia="ja-JP"/>
        </w:rPr>
        <w:t xml:space="preserve"> – 23</w:t>
      </w:r>
      <w:r w:rsidRPr="00F5156F">
        <w:rPr>
          <w:rFonts w:ascii="Arial" w:eastAsia="MS Mincho" w:hAnsi="Arial" w:cs="Arial"/>
          <w:b/>
          <w:bCs/>
          <w:sz w:val="24"/>
          <w:szCs w:val="22"/>
          <w:vertAlign w:val="superscript"/>
          <w:lang w:eastAsia="ja-JP"/>
        </w:rPr>
        <w:t>rd</w:t>
      </w:r>
      <w:r w:rsidRPr="00F5156F">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828030B"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10E15">
              <w:rPr>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CEF6532"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58257C">
              <w:rPr>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58247102" w:rsidR="00905D3F" w:rsidRDefault="0001601D" w:rsidP="00905D3F">
            <w:pPr>
              <w:pStyle w:val="CRCoverPage"/>
              <w:spacing w:after="0"/>
              <w:rPr>
                <w:lang w:val="en-US" w:eastAsia="zh-CN"/>
              </w:rPr>
            </w:pPr>
            <w:r w:rsidRPr="0001601D">
              <w:rPr>
                <w:lang w:val="en-US" w:eastAsia="zh-CN"/>
              </w:rPr>
              <w:t xml:space="preserve">Draft CR on alignment </w:t>
            </w:r>
            <w:r w:rsidR="00FC63AF" w:rsidRPr="00FC63AF">
              <w:rPr>
                <w:lang w:val="en-US" w:eastAsia="zh-CN"/>
              </w:rPr>
              <w:t>on the indication of number of HARQ processes for PUSCH</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Pr="00FC63AF"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rsidP="00E10E15">
            <w:pPr>
              <w:pStyle w:val="CRCoverPage"/>
              <w:tabs>
                <w:tab w:val="right" w:pos="1759"/>
              </w:tabs>
              <w:spacing w:after="0" w:line="240" w:lineRule="auto"/>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rsidP="00E10E15">
            <w:pPr>
              <w:pStyle w:val="CRCoverPage"/>
              <w:spacing w:after="0"/>
              <w:ind w:left="100"/>
            </w:pPr>
            <w:r w:rsidRPr="00E10E15">
              <w:rPr>
                <w:rFonts w:hint="eastAsia"/>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482FBDD3" w:rsidR="00B505C7" w:rsidRDefault="0022522E" w:rsidP="0022522E">
            <w:pPr>
              <w:pStyle w:val="CRCoverPage"/>
              <w:spacing w:after="0"/>
              <w:ind w:left="100"/>
              <w:rPr>
                <w:noProof/>
              </w:rPr>
            </w:pPr>
            <w:r>
              <w:rPr>
                <w:noProof/>
              </w:rPr>
              <w:t>NR_NTN_</w:t>
            </w:r>
            <w:r w:rsidR="00CD08BA">
              <w:rPr>
                <w:rFonts w:hint="eastAsia"/>
                <w:noProof/>
                <w:lang w:eastAsia="zh-CN"/>
              </w:rPr>
              <w:t>enh</w:t>
            </w:r>
            <w:r>
              <w:rPr>
                <w:noProof/>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7E081399" w:rsidR="00B505C7" w:rsidRPr="00EA66F5" w:rsidRDefault="00FE0F63">
            <w:pPr>
              <w:pStyle w:val="CRCoverPage"/>
              <w:spacing w:after="0"/>
              <w:ind w:left="100"/>
              <w:rPr>
                <w:lang w:val="en-US" w:eastAsia="zh-CN"/>
              </w:rPr>
            </w:pPr>
            <w:fldSimple w:instr=" DOCPROPERTY  ResDate  \* MERGEFORMAT ">
              <w:r w:rsidR="00784A40" w:rsidRPr="00EA66F5">
                <w:t>20</w:t>
              </w:r>
              <w:r w:rsidR="00784A40" w:rsidRPr="00EA66F5">
                <w:rPr>
                  <w:rFonts w:hint="eastAsia"/>
                  <w:lang w:val="en-US" w:eastAsia="zh-CN"/>
                </w:rPr>
                <w:t>24</w:t>
              </w:r>
              <w:r w:rsidR="00784A40" w:rsidRPr="00EA66F5">
                <w:t>-</w:t>
              </w:r>
              <w:r w:rsidR="00784A40" w:rsidRPr="00EA66F5">
                <w:rPr>
                  <w:rFonts w:hint="eastAsia"/>
                  <w:lang w:val="en-US" w:eastAsia="zh-CN"/>
                </w:rPr>
                <w:t>0</w:t>
              </w:r>
              <w:r w:rsidR="002B3783" w:rsidRPr="00EA66F5">
                <w:rPr>
                  <w:lang w:val="en-US" w:eastAsia="zh-CN"/>
                </w:rPr>
                <w:t>8</w:t>
              </w:r>
              <w:r w:rsidR="00784A40" w:rsidRPr="00EA66F5">
                <w:t>-</w:t>
              </w:r>
            </w:fldSimple>
            <w:r w:rsidR="00C34540" w:rsidRPr="00EA66F5">
              <w:rPr>
                <w:lang w:val="en-US" w:eastAsia="zh-CN"/>
              </w:rPr>
              <w:t>0</w:t>
            </w:r>
            <w:r w:rsidR="002B3783" w:rsidRPr="00EA66F5">
              <w:rPr>
                <w:lang w:val="en-US" w:eastAsia="zh-CN"/>
              </w:rPr>
              <w:t>9</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A66F5"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3A2C1CC4" w:rsidR="00B505C7" w:rsidRDefault="00EB173C">
            <w:pPr>
              <w:pStyle w:val="CRCoverPage"/>
              <w:spacing w:after="0"/>
              <w:ind w:left="100" w:right="-609"/>
              <w:rPr>
                <w:b/>
                <w:lang w:val="en-US" w:eastAsia="zh-CN"/>
              </w:rPr>
            </w:pPr>
            <w:bookmarkStart w:id="3" w:name="_GoBack"/>
            <w:r>
              <w:rPr>
                <w:b/>
                <w:lang w:val="en-US" w:eastAsia="zh-CN"/>
              </w:rPr>
              <w:t>F</w:t>
            </w:r>
            <w:bookmarkEnd w:id="3"/>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5AED736F" w:rsidR="00B505C7" w:rsidRPr="00EA66F5" w:rsidRDefault="00FE0F63">
            <w:pPr>
              <w:pStyle w:val="CRCoverPage"/>
              <w:spacing w:after="0"/>
              <w:ind w:left="100"/>
              <w:rPr>
                <w:lang w:val="en-US" w:eastAsia="zh-CN"/>
              </w:rPr>
            </w:pPr>
            <w:fldSimple w:instr=" DOCPROPERTY  Release  \* MERGEFORMAT ">
              <w:r w:rsidR="00784A40" w:rsidRPr="00EA66F5">
                <w:t>Rel-1</w:t>
              </w:r>
            </w:fldSimple>
            <w:r w:rsidR="003F23C7" w:rsidRPr="00EA66F5">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rsidRPr="00476F09"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30B48A83" w:rsidR="00905D3F" w:rsidRPr="00C13FAF" w:rsidRDefault="00581C91" w:rsidP="00091BA4">
            <w:pPr>
              <w:pStyle w:val="CRCoverPage"/>
              <w:spacing w:afterLines="50"/>
              <w:rPr>
                <w:lang w:eastAsia="zh-CN"/>
              </w:rPr>
            </w:pPr>
            <w:r w:rsidRPr="00C13FAF">
              <w:rPr>
                <w:rFonts w:ascii="Times New Roman" w:eastAsia="宋体" w:hAnsi="Times New Roman"/>
                <w:iCs/>
                <w:lang w:val="en-US" w:eastAsia="zh-CN"/>
              </w:rPr>
              <w:t>According to the latest TS38.</w:t>
            </w:r>
            <w:r w:rsidR="00091BA4" w:rsidRPr="00C13FAF">
              <w:rPr>
                <w:rFonts w:ascii="Times New Roman" w:eastAsia="宋体" w:hAnsi="Times New Roman"/>
                <w:iCs/>
                <w:lang w:val="en-US" w:eastAsia="zh-CN"/>
              </w:rPr>
              <w:t>214</w:t>
            </w:r>
            <w:r w:rsidRPr="00C13FAF">
              <w:rPr>
                <w:rFonts w:ascii="Times New Roman" w:eastAsia="宋体" w:hAnsi="Times New Roman"/>
                <w:iCs/>
                <w:lang w:val="en-US" w:eastAsia="zh-CN"/>
              </w:rPr>
              <w:t xml:space="preserve"> v18.3.0 after RAN#104</w:t>
            </w:r>
            <w:r w:rsidR="007E065D" w:rsidRPr="00C13FAF">
              <w:rPr>
                <w:rFonts w:ascii="Times New Roman" w:eastAsia="宋体" w:hAnsi="Times New Roman"/>
                <w:iCs/>
                <w:lang w:val="en-US" w:eastAsia="zh-CN"/>
              </w:rPr>
              <w:t>,</w:t>
            </w:r>
            <w:r w:rsidR="00A52860">
              <w:rPr>
                <w:rFonts w:ascii="Times New Roman" w:eastAsia="宋体" w:hAnsi="Times New Roman" w:hint="eastAsia"/>
                <w:iCs/>
                <w:lang w:val="en-US" w:eastAsia="zh-CN"/>
              </w:rPr>
              <w:t xml:space="preserve"> it is observed that</w:t>
            </w:r>
            <w:r w:rsidR="007E065D" w:rsidRPr="00C13FAF">
              <w:rPr>
                <w:rFonts w:ascii="Times New Roman" w:eastAsia="宋体" w:hAnsi="Times New Roman"/>
                <w:iCs/>
                <w:lang w:val="en-US" w:eastAsia="zh-CN"/>
              </w:rPr>
              <w:t xml:space="preserve"> </w:t>
            </w:r>
            <w:r w:rsidR="00A86D19" w:rsidRPr="00C13FAF">
              <w:rPr>
                <w:rFonts w:ascii="Times New Roman" w:eastAsia="宋体" w:hAnsi="Times New Roman"/>
                <w:iCs/>
                <w:lang w:val="en-US" w:eastAsia="zh-CN"/>
              </w:rPr>
              <w:t xml:space="preserve">the </w:t>
            </w:r>
            <w:r w:rsidR="004862F5" w:rsidRPr="00C13FAF">
              <w:rPr>
                <w:rFonts w:ascii="Times New Roman" w:eastAsia="宋体" w:hAnsi="Times New Roman"/>
                <w:iCs/>
                <w:lang w:val="en-US" w:eastAsia="zh-CN"/>
              </w:rPr>
              <w:t xml:space="preserve">RRC parameter </w:t>
            </w:r>
            <w:proofErr w:type="spellStart"/>
            <w:r w:rsidR="00091BA4" w:rsidRPr="00C13FAF">
              <w:rPr>
                <w:rFonts w:ascii="Times New Roman" w:eastAsia="宋体" w:hAnsi="Times New Roman"/>
                <w:i/>
                <w:iCs/>
                <w:lang w:val="en-US" w:eastAsia="zh-CN"/>
              </w:rPr>
              <w:t>nrofHARQ-ProcessesForPUSCH</w:t>
            </w:r>
            <w:proofErr w:type="spellEnd"/>
            <w:r w:rsidR="00091BA4" w:rsidRPr="00C13FAF">
              <w:rPr>
                <w:rFonts w:ascii="Times New Roman" w:eastAsia="宋体" w:hAnsi="Times New Roman"/>
                <w:iCs/>
                <w:lang w:val="en-US" w:eastAsia="zh-CN"/>
              </w:rPr>
              <w:t xml:space="preserve"> used to indicat</w:t>
            </w:r>
            <w:r w:rsidR="00A52860">
              <w:rPr>
                <w:rFonts w:ascii="Times New Roman" w:eastAsia="宋体" w:hAnsi="Times New Roman" w:hint="eastAsia"/>
                <w:iCs/>
                <w:lang w:val="en-US" w:eastAsia="zh-CN"/>
              </w:rPr>
              <w:t>e</w:t>
            </w:r>
            <w:r w:rsidR="00091BA4" w:rsidRPr="00C13FAF">
              <w:rPr>
                <w:rFonts w:ascii="Times New Roman" w:eastAsia="宋体" w:hAnsi="Times New Roman"/>
                <w:iCs/>
                <w:lang w:val="en-US" w:eastAsia="zh-CN"/>
              </w:rPr>
              <w:t xml:space="preserve"> the number of HARQ processes</w:t>
            </w:r>
            <w:r w:rsidR="00476F09" w:rsidRPr="00C13FAF">
              <w:rPr>
                <w:rFonts w:ascii="Times New Roman" w:eastAsia="宋体" w:hAnsi="Times New Roman"/>
                <w:iCs/>
                <w:lang w:val="en-US" w:eastAsia="zh-CN"/>
              </w:rPr>
              <w:t xml:space="preserve"> for </w:t>
            </w:r>
            <w:r w:rsidR="00476F09" w:rsidRPr="00C13FAF">
              <w:rPr>
                <w:rFonts w:ascii="Times New Roman" w:hAnsi="Times New Roman"/>
                <w:lang w:val="en-US" w:eastAsia="zh-CN"/>
              </w:rPr>
              <w:t>supporting 32 HARQ processes</w:t>
            </w:r>
            <w:r w:rsidR="00091BA4" w:rsidRPr="00C13FAF">
              <w:rPr>
                <w:rFonts w:ascii="Times New Roman" w:eastAsia="宋体" w:hAnsi="Times New Roman"/>
                <w:iCs/>
                <w:lang w:val="en-US" w:eastAsia="zh-CN"/>
              </w:rPr>
              <w:t xml:space="preserve"> is </w:t>
            </w:r>
            <w:r w:rsidR="007E39D7" w:rsidRPr="00C13FAF">
              <w:rPr>
                <w:rFonts w:ascii="Times New Roman" w:eastAsia="宋体" w:hAnsi="Times New Roman"/>
                <w:iCs/>
                <w:lang w:val="en-US" w:eastAsia="zh-CN"/>
              </w:rPr>
              <w:t>duplicated</w:t>
            </w:r>
            <w:r w:rsidR="00A52860">
              <w:rPr>
                <w:rFonts w:ascii="Times New Roman" w:eastAsia="宋体" w:hAnsi="Times New Roman" w:hint="eastAsia"/>
                <w:iCs/>
                <w:lang w:val="en-US" w:eastAsia="zh-CN"/>
              </w:rPr>
              <w:t xml:space="preserve"> twice. It is also noted that the similar issue was</w:t>
            </w:r>
            <w:r w:rsidR="007E39D7" w:rsidRPr="00C13FAF">
              <w:rPr>
                <w:rFonts w:ascii="Times New Roman" w:eastAsia="宋体" w:hAnsi="Times New Roman"/>
                <w:iCs/>
                <w:lang w:val="en-US" w:eastAsia="zh-CN"/>
              </w:rPr>
              <w:t xml:space="preserve"> fixed in the latest TS38.214 v17.10.0 after RAN#104</w:t>
            </w:r>
            <w:r w:rsidR="00A52860">
              <w:rPr>
                <w:rFonts w:ascii="Times New Roman" w:eastAsia="宋体" w:hAnsi="Times New Roman" w:hint="eastAsia"/>
                <w:iCs/>
                <w:lang w:val="en-US" w:eastAsia="zh-CN"/>
              </w:rPr>
              <w:t xml:space="preserve"> by removing the duplicated parameter name, but the </w:t>
            </w:r>
            <w:r w:rsidR="00A52860">
              <w:rPr>
                <w:rFonts w:ascii="Times New Roman" w:eastAsia="宋体" w:hAnsi="Times New Roman"/>
                <w:iCs/>
                <w:lang w:val="en-US" w:eastAsia="zh-CN"/>
              </w:rPr>
              <w:t>change</w:t>
            </w:r>
            <w:r w:rsidR="00A52860">
              <w:rPr>
                <w:rFonts w:ascii="Times New Roman" w:eastAsia="宋体" w:hAnsi="Times New Roman" w:hint="eastAsia"/>
                <w:iCs/>
                <w:lang w:val="en-US" w:eastAsia="zh-CN"/>
              </w:rPr>
              <w:t xml:space="preserve"> to </w:t>
            </w:r>
            <w:r w:rsidR="006D4326" w:rsidRPr="00C13FAF">
              <w:rPr>
                <w:rFonts w:ascii="Times New Roman" w:eastAsia="宋体" w:hAnsi="Times New Roman"/>
                <w:iCs/>
                <w:lang w:val="en-US" w:eastAsia="zh-CN"/>
              </w:rPr>
              <w:t>TS38.21</w:t>
            </w:r>
            <w:r w:rsidR="005564EA" w:rsidRPr="00C13FAF">
              <w:rPr>
                <w:rFonts w:ascii="Times New Roman" w:eastAsia="宋体" w:hAnsi="Times New Roman"/>
                <w:iCs/>
                <w:lang w:val="en-US" w:eastAsia="zh-CN"/>
              </w:rPr>
              <w:t>4</w:t>
            </w:r>
            <w:r w:rsidR="00476F09" w:rsidRPr="00C13FAF">
              <w:rPr>
                <w:rFonts w:ascii="Times New Roman" w:eastAsia="宋体" w:hAnsi="Times New Roman"/>
                <w:iCs/>
                <w:lang w:val="en-US" w:eastAsia="zh-CN"/>
              </w:rPr>
              <w:t xml:space="preserve"> v18.3.0</w:t>
            </w:r>
            <w:r w:rsidR="006D4326" w:rsidRPr="00C13FAF">
              <w:rPr>
                <w:rFonts w:ascii="Times New Roman" w:eastAsia="宋体" w:hAnsi="Times New Roman"/>
                <w:iCs/>
                <w:lang w:val="en-US" w:eastAsia="zh-CN"/>
              </w:rPr>
              <w:t xml:space="preserve"> section </w:t>
            </w:r>
            <w:r w:rsidR="007E39D7" w:rsidRPr="00C13FAF">
              <w:rPr>
                <w:rFonts w:ascii="Times New Roman" w:eastAsia="宋体" w:hAnsi="Times New Roman"/>
                <w:iCs/>
                <w:lang w:val="en-US" w:eastAsia="zh-CN"/>
              </w:rPr>
              <w:t>6</w:t>
            </w:r>
            <w:r w:rsidR="006D4326" w:rsidRPr="00C13FAF">
              <w:rPr>
                <w:rFonts w:ascii="Times New Roman" w:eastAsia="宋体" w:hAnsi="Times New Roman"/>
                <w:iCs/>
                <w:lang w:val="en-US" w:eastAsia="zh-CN"/>
              </w:rPr>
              <w:t>.</w:t>
            </w:r>
            <w:r w:rsidR="007E39D7" w:rsidRPr="00C13FAF">
              <w:rPr>
                <w:rFonts w:ascii="Times New Roman" w:eastAsia="宋体" w:hAnsi="Times New Roman"/>
                <w:iCs/>
                <w:lang w:val="en-US" w:eastAsia="zh-CN"/>
              </w:rPr>
              <w:t>1</w:t>
            </w:r>
            <w:r w:rsidR="00A52860">
              <w:rPr>
                <w:rFonts w:ascii="Times New Roman" w:eastAsia="宋体" w:hAnsi="Times New Roman" w:hint="eastAsia"/>
                <w:iCs/>
                <w:lang w:val="en-US" w:eastAsia="zh-CN"/>
              </w:rPr>
              <w:t xml:space="preserve"> is missing</w:t>
            </w:r>
            <w:r w:rsidR="00175DAC" w:rsidRPr="00C13FAF">
              <w:rPr>
                <w:rFonts w:ascii="Times New Roman" w:eastAsia="宋体" w:hAnsi="Times New Roman"/>
                <w:iCs/>
                <w:lang w:val="en-US" w:eastAsia="zh-CN"/>
              </w:rPr>
              <w:t>.</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C13FA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1EDFE761" w:rsidR="00905D3F" w:rsidRPr="00C13FAF" w:rsidRDefault="00E71BAB" w:rsidP="00905D3F">
            <w:pPr>
              <w:pStyle w:val="CRCoverPage"/>
              <w:spacing w:after="0"/>
              <w:rPr>
                <w:rFonts w:ascii="Times New Roman" w:hAnsi="Times New Roman"/>
                <w:lang w:val="en-US" w:eastAsia="zh-CN"/>
              </w:rPr>
            </w:pPr>
            <w:r w:rsidRPr="00C13FAF">
              <w:rPr>
                <w:rFonts w:ascii="Times New Roman" w:eastAsia="宋体" w:hAnsi="Times New Roman"/>
                <w:iCs/>
                <w:lang w:val="en-US" w:eastAsia="zh-CN"/>
              </w:rPr>
              <w:t xml:space="preserve">Delete one of </w:t>
            </w:r>
            <w:proofErr w:type="spellStart"/>
            <w:r w:rsidRPr="00C13FAF">
              <w:rPr>
                <w:rFonts w:ascii="Times New Roman" w:eastAsia="宋体" w:hAnsi="Times New Roman"/>
                <w:i/>
                <w:iCs/>
                <w:lang w:val="en-US" w:eastAsia="zh-CN"/>
              </w:rPr>
              <w:t>nrofHARQ-ProcessesForPUSCH</w:t>
            </w:r>
            <w:proofErr w:type="spellEnd"/>
            <w:r w:rsidR="004862F5" w:rsidRPr="00C13FAF">
              <w:rPr>
                <w:rFonts w:ascii="Times New Roman" w:eastAsia="宋体" w:hAnsi="Times New Roman"/>
                <w:i/>
                <w:iCs/>
                <w:lang w:val="en-US" w:eastAsia="zh-CN"/>
              </w:rPr>
              <w:t xml:space="preserve"> </w:t>
            </w:r>
            <w:r w:rsidR="004862F5" w:rsidRPr="00C13FAF">
              <w:rPr>
                <w:rFonts w:ascii="Times New Roman" w:eastAsia="宋体" w:hAnsi="Times New Roman"/>
                <w:iCs/>
                <w:lang w:val="en-US" w:eastAsia="zh-CN"/>
              </w:rPr>
              <w:t>to align with TS</w:t>
            </w:r>
            <w:r w:rsidR="00476F09" w:rsidRPr="00C13FAF">
              <w:rPr>
                <w:rFonts w:ascii="Times New Roman" w:eastAsia="宋体" w:hAnsi="Times New Roman"/>
                <w:iCs/>
                <w:lang w:val="en-US" w:eastAsia="zh-CN"/>
              </w:rPr>
              <w:t>38.214 v1</w:t>
            </w:r>
            <w:r w:rsidR="0037060B">
              <w:rPr>
                <w:rFonts w:ascii="Times New Roman" w:eastAsia="宋体" w:hAnsi="Times New Roman"/>
                <w:iCs/>
                <w:lang w:val="en-US" w:eastAsia="zh-CN"/>
              </w:rPr>
              <w:t>7</w:t>
            </w:r>
            <w:r w:rsidR="00476F09" w:rsidRPr="00C13FAF">
              <w:rPr>
                <w:rFonts w:ascii="Times New Roman" w:eastAsia="宋体" w:hAnsi="Times New Roman"/>
                <w:iCs/>
                <w:lang w:val="en-US" w:eastAsia="zh-CN"/>
              </w:rPr>
              <w:t>.</w:t>
            </w:r>
            <w:r w:rsidR="0037060B">
              <w:rPr>
                <w:rFonts w:ascii="Times New Roman" w:eastAsia="宋体" w:hAnsi="Times New Roman"/>
                <w:iCs/>
                <w:lang w:val="en-US" w:eastAsia="zh-CN"/>
              </w:rPr>
              <w:t>10</w:t>
            </w:r>
            <w:r w:rsidR="00476F09" w:rsidRPr="00C13FAF">
              <w:rPr>
                <w:rFonts w:ascii="Times New Roman" w:eastAsia="宋体" w:hAnsi="Times New Roman"/>
                <w:iCs/>
                <w:lang w:val="en-US" w:eastAsia="zh-CN"/>
              </w:rPr>
              <w:t>.0</w:t>
            </w:r>
            <w:r w:rsidR="004862F5" w:rsidRPr="00C13FAF">
              <w:rPr>
                <w:rFonts w:ascii="Times New Roman" w:eastAsia="宋体"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C13FA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0275ADD1" w:rsidR="0037060B" w:rsidRPr="00C13FAF" w:rsidRDefault="00A52860" w:rsidP="00ED5642">
            <w:pPr>
              <w:pStyle w:val="CRCoverPage"/>
              <w:spacing w:after="0"/>
              <w:rPr>
                <w:rFonts w:ascii="Times New Roman" w:hAnsi="Times New Roman"/>
                <w:lang w:val="en-US" w:eastAsia="zh-CN"/>
              </w:rPr>
            </w:pPr>
            <w:r>
              <w:rPr>
                <w:rFonts w:ascii="Times New Roman" w:hAnsi="Times New Roman" w:hint="eastAsia"/>
                <w:lang w:val="en-US" w:eastAsia="zh-CN"/>
              </w:rPr>
              <w:t xml:space="preserve">Redundancy </w:t>
            </w:r>
            <w:r>
              <w:rPr>
                <w:rFonts w:ascii="Times New Roman" w:hAnsi="Times New Roman"/>
                <w:lang w:val="en-US" w:eastAsia="zh-CN"/>
              </w:rPr>
              <w:t>remains</w:t>
            </w:r>
            <w:r>
              <w:rPr>
                <w:rFonts w:ascii="Times New Roman" w:hAnsi="Times New Roman" w:hint="eastAsia"/>
                <w:lang w:val="en-US" w:eastAsia="zh-CN"/>
              </w:rPr>
              <w:t xml:space="preserve"> in the text on how to determine the number of HARQ process</w:t>
            </w:r>
            <w:r w:rsidR="0067345A">
              <w:rPr>
                <w:rFonts w:ascii="Times New Roman" w:hAnsi="Times New Roman"/>
                <w:lang w:val="en-US" w:eastAsia="zh-CN"/>
              </w:rPr>
              <w:t xml:space="preserve">. </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Pr="00C13FA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416D2AF" w:rsidR="00905D3F" w:rsidRPr="00C13FAF" w:rsidRDefault="00343A8A" w:rsidP="00905D3F">
            <w:pPr>
              <w:pStyle w:val="CRCoverPage"/>
              <w:spacing w:after="0"/>
              <w:ind w:left="100"/>
              <w:rPr>
                <w:lang w:val="en-US" w:eastAsia="zh-CN"/>
              </w:rPr>
            </w:pPr>
            <w:r w:rsidRPr="00C13FAF">
              <w:rPr>
                <w:lang w:val="en-US" w:eastAsia="zh-CN"/>
              </w:rPr>
              <w:t>6</w:t>
            </w:r>
            <w:r w:rsidR="00E4195C" w:rsidRPr="00C13FAF">
              <w:rPr>
                <w:lang w:val="en-US" w:eastAsia="zh-CN"/>
              </w:rPr>
              <w:t>.</w:t>
            </w:r>
            <w:r w:rsidRPr="00C13FAF">
              <w:rPr>
                <w:lang w:val="en-US" w:eastAsia="zh-CN"/>
              </w:rPr>
              <w:t>1</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1167A67C" w14:textId="77777777" w:rsidR="00FC4E68" w:rsidRPr="0048482F" w:rsidRDefault="00FC4E68" w:rsidP="00FC4E68">
      <w:pPr>
        <w:pStyle w:val="1"/>
        <w:rPr>
          <w:color w:val="000000"/>
        </w:rPr>
      </w:pPr>
      <w:bookmarkStart w:id="4" w:name="_Toc11352137"/>
      <w:bookmarkStart w:id="5" w:name="_Toc20318027"/>
      <w:bookmarkStart w:id="6" w:name="_Toc27299925"/>
      <w:bookmarkStart w:id="7" w:name="_Toc29673198"/>
      <w:bookmarkStart w:id="8" w:name="_Toc29673339"/>
      <w:bookmarkStart w:id="9" w:name="_Toc29674332"/>
      <w:bookmarkStart w:id="10" w:name="_Toc36645562"/>
      <w:bookmarkStart w:id="11" w:name="_Toc45810607"/>
      <w:bookmarkStart w:id="12" w:name="_Toc162184950"/>
      <w:r w:rsidRPr="0048482F">
        <w:rPr>
          <w:color w:val="000000"/>
        </w:rPr>
        <w:lastRenderedPageBreak/>
        <w:t>6</w:t>
      </w:r>
      <w:r w:rsidRPr="0048482F">
        <w:rPr>
          <w:color w:val="000000"/>
        </w:rPr>
        <w:tab/>
        <w:t>Physical uplink shared channel related procedure</w:t>
      </w:r>
      <w:bookmarkEnd w:id="4"/>
      <w:bookmarkEnd w:id="5"/>
      <w:bookmarkEnd w:id="6"/>
      <w:bookmarkEnd w:id="7"/>
      <w:bookmarkEnd w:id="8"/>
      <w:bookmarkEnd w:id="9"/>
      <w:bookmarkEnd w:id="10"/>
      <w:bookmarkEnd w:id="11"/>
      <w:bookmarkEnd w:id="12"/>
    </w:p>
    <w:p w14:paraId="506AA535" w14:textId="77777777" w:rsidR="00FC4E68" w:rsidRPr="0048482F" w:rsidRDefault="00FC4E68" w:rsidP="00FC4E68">
      <w:pPr>
        <w:pStyle w:val="2"/>
        <w:rPr>
          <w:color w:val="000000"/>
        </w:rPr>
      </w:pPr>
      <w:bookmarkStart w:id="13" w:name="_Toc11352138"/>
      <w:bookmarkStart w:id="14" w:name="_Toc20318028"/>
      <w:bookmarkStart w:id="15" w:name="_Toc27299926"/>
      <w:bookmarkStart w:id="16" w:name="_Toc29673199"/>
      <w:bookmarkStart w:id="17" w:name="_Toc29673340"/>
      <w:bookmarkStart w:id="18" w:name="_Toc29674333"/>
      <w:bookmarkStart w:id="19" w:name="_Toc36645563"/>
      <w:bookmarkStart w:id="20" w:name="_Toc45810608"/>
      <w:bookmarkStart w:id="21" w:name="_Toc162184951"/>
      <w:r w:rsidRPr="0048482F">
        <w:rPr>
          <w:color w:val="000000"/>
        </w:rPr>
        <w:t>6.1</w:t>
      </w:r>
      <w:r w:rsidRPr="0048482F">
        <w:rPr>
          <w:color w:val="000000"/>
        </w:rPr>
        <w:tab/>
        <w:t>UE procedure for transmitting the physical uplink shared channel</w:t>
      </w:r>
      <w:bookmarkEnd w:id="13"/>
      <w:bookmarkEnd w:id="14"/>
      <w:bookmarkEnd w:id="15"/>
      <w:bookmarkEnd w:id="16"/>
      <w:bookmarkEnd w:id="17"/>
      <w:bookmarkEnd w:id="18"/>
      <w:bookmarkEnd w:id="19"/>
      <w:bookmarkEnd w:id="20"/>
      <w:bookmarkEnd w:id="21"/>
    </w:p>
    <w:p w14:paraId="6B00DB60" w14:textId="6A074C99" w:rsidR="00B505C7" w:rsidRPr="00DA5D26" w:rsidRDefault="00DA5D26" w:rsidP="00DA5D26">
      <w:pPr>
        <w:jc w:val="center"/>
        <w:rPr>
          <w:color w:val="FF0000"/>
          <w:lang w:eastAsia="zh-CN"/>
        </w:rPr>
      </w:pPr>
      <w:r w:rsidRPr="00DA5D26">
        <w:rPr>
          <w:color w:val="FF0000"/>
          <w:lang w:eastAsia="zh-CN"/>
        </w:rPr>
        <w:t>&lt;&lt;omitted&gt;&gt;</w:t>
      </w:r>
    </w:p>
    <w:p w14:paraId="1012055D" w14:textId="77777777" w:rsidR="0006125A" w:rsidRDefault="0006125A" w:rsidP="0006125A">
      <w:pPr>
        <w:rPr>
          <w:rFonts w:eastAsia="宋体"/>
          <w:color w:val="000000"/>
        </w:rPr>
      </w:pPr>
      <w:r>
        <w:rPr>
          <w:color w:val="000000"/>
        </w:rPr>
        <w:t>For uplink, 16 HARQ processes per cell are supported by the UE, or s</w:t>
      </w:r>
      <w:r>
        <w:t xml:space="preserve">ubject to UE capability, </w:t>
      </w:r>
      <w:r>
        <w:rPr>
          <w:bCs/>
        </w:rPr>
        <w:t>a maximum of 32 HARQ processes per cell as defined in [13, TS 38.306]</w:t>
      </w:r>
      <w:r>
        <w:rPr>
          <w:color w:val="000000"/>
        </w:rPr>
        <w:t xml:space="preserve">. </w:t>
      </w:r>
      <w:r>
        <w:rPr>
          <w:rFonts w:eastAsia="Malgun Gothic"/>
          <w:lang w:eastAsia="ko-KR"/>
        </w:rPr>
        <w:t>The number of processes the UE may assume will at most be used for the uplink is configured to the UE for each cell separately by higher layer parameter</w:t>
      </w:r>
      <w:r w:rsidRPr="008F2190">
        <w:rPr>
          <w:rFonts w:eastAsia="Malgun Gothic"/>
          <w:lang w:eastAsia="ko-KR"/>
        </w:rPr>
        <w:t xml:space="preserve"> </w:t>
      </w:r>
      <w:proofErr w:type="spellStart"/>
      <w:r w:rsidRPr="008F2190">
        <w:rPr>
          <w:rFonts w:eastAsia="Malgun Gothic"/>
          <w:i/>
          <w:strike/>
          <w:color w:val="FF0000"/>
          <w:lang w:eastAsia="ko-KR"/>
        </w:rPr>
        <w:t>nrofHARQ-ProcessesForPUSCH</w:t>
      </w:r>
      <w:proofErr w:type="spellEnd"/>
      <w:r w:rsidRPr="008F2190">
        <w:rPr>
          <w:rFonts w:eastAsia="Malgun Gothic"/>
          <w:strike/>
          <w:color w:val="FF0000"/>
          <w:lang w:eastAsia="ko-KR"/>
        </w:rPr>
        <w:t xml:space="preserve">, </w:t>
      </w:r>
      <w:r w:rsidRPr="008F2190">
        <w:rPr>
          <w:strike/>
          <w:color w:val="FF0000"/>
        </w:rPr>
        <w:t>or</w:t>
      </w:r>
      <w:r w:rsidRPr="008F2190">
        <w:rPr>
          <w:i/>
          <w:strike/>
          <w:color w:val="FF0000"/>
        </w:rPr>
        <w:t xml:space="preserve"> </w:t>
      </w:r>
      <w:proofErr w:type="spellStart"/>
      <w:r w:rsidRPr="005B615C">
        <w:rPr>
          <w:i/>
          <w:color w:val="000000" w:themeColor="text1"/>
        </w:rPr>
        <w:t>nrofHARQ-ProcessesForPUSCH</w:t>
      </w:r>
      <w:proofErr w:type="spellEnd"/>
      <w:r>
        <w:rPr>
          <w:i/>
          <w:color w:val="000000" w:themeColor="text1"/>
        </w:rPr>
        <w:t xml:space="preserve">, </w:t>
      </w:r>
      <w:r>
        <w:rPr>
          <w:rFonts w:eastAsia="Malgun Gothic"/>
          <w:lang w:eastAsia="ko-KR"/>
        </w:rPr>
        <w:t>and when no configuration is provided the UE may assume a default number of 16 processes.</w:t>
      </w:r>
    </w:p>
    <w:p w14:paraId="3BC59E67" w14:textId="77777777" w:rsidR="0006125A" w:rsidRPr="0006125A" w:rsidRDefault="0006125A" w:rsidP="00293675">
      <w:pPr>
        <w:rPr>
          <w:color w:val="FF0000"/>
          <w:lang w:eastAsia="zh-CN"/>
        </w:rPr>
      </w:pPr>
    </w:p>
    <w:p w14:paraId="10CD79C8" w14:textId="77777777" w:rsidR="00F20F94" w:rsidRPr="00F20F94" w:rsidRDefault="00F20F94" w:rsidP="00293675">
      <w:pPr>
        <w:rPr>
          <w:color w:val="FF0000"/>
          <w:lang w:val="en-US"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0FDDF9" w16cex:dateUtc="2024-08-07T13: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DEDB2" w14:textId="77777777" w:rsidR="00FC49A8" w:rsidRDefault="00FC49A8">
      <w:pPr>
        <w:spacing w:line="240" w:lineRule="auto"/>
      </w:pPr>
      <w:r>
        <w:separator/>
      </w:r>
    </w:p>
  </w:endnote>
  <w:endnote w:type="continuationSeparator" w:id="0">
    <w:p w14:paraId="5D567EF3" w14:textId="77777777" w:rsidR="00FC49A8" w:rsidRDefault="00FC49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ADA4E" w14:textId="77777777" w:rsidR="00FC49A8" w:rsidRDefault="00FC49A8">
      <w:pPr>
        <w:spacing w:after="0"/>
      </w:pPr>
      <w:r>
        <w:separator/>
      </w:r>
    </w:p>
  </w:footnote>
  <w:footnote w:type="continuationSeparator" w:id="0">
    <w:p w14:paraId="2061DF2F" w14:textId="77777777" w:rsidR="00FC49A8" w:rsidRDefault="00FC49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1C22"/>
    <w:rsid w:val="00044635"/>
    <w:rsid w:val="00051015"/>
    <w:rsid w:val="0006125A"/>
    <w:rsid w:val="00061B32"/>
    <w:rsid w:val="00064296"/>
    <w:rsid w:val="00073083"/>
    <w:rsid w:val="0007666C"/>
    <w:rsid w:val="00081A9F"/>
    <w:rsid w:val="00084856"/>
    <w:rsid w:val="000863A0"/>
    <w:rsid w:val="00091BA4"/>
    <w:rsid w:val="0009681F"/>
    <w:rsid w:val="000A2D03"/>
    <w:rsid w:val="000A499D"/>
    <w:rsid w:val="000A6394"/>
    <w:rsid w:val="000B265B"/>
    <w:rsid w:val="000B46A2"/>
    <w:rsid w:val="000B67B8"/>
    <w:rsid w:val="000B7FED"/>
    <w:rsid w:val="000C038A"/>
    <w:rsid w:val="000C3AD3"/>
    <w:rsid w:val="000C5DCA"/>
    <w:rsid w:val="000C6598"/>
    <w:rsid w:val="000D0689"/>
    <w:rsid w:val="000D571C"/>
    <w:rsid w:val="000F55EE"/>
    <w:rsid w:val="000F6BB6"/>
    <w:rsid w:val="00104B4A"/>
    <w:rsid w:val="0011519B"/>
    <w:rsid w:val="00120711"/>
    <w:rsid w:val="0012193C"/>
    <w:rsid w:val="00125816"/>
    <w:rsid w:val="00134B8D"/>
    <w:rsid w:val="00145D43"/>
    <w:rsid w:val="0015052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03E25"/>
    <w:rsid w:val="00222DCE"/>
    <w:rsid w:val="0022522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3783"/>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43A8A"/>
    <w:rsid w:val="003549A3"/>
    <w:rsid w:val="00356443"/>
    <w:rsid w:val="003609EF"/>
    <w:rsid w:val="0036231A"/>
    <w:rsid w:val="0037060B"/>
    <w:rsid w:val="003730F3"/>
    <w:rsid w:val="0037438A"/>
    <w:rsid w:val="00374DD4"/>
    <w:rsid w:val="00377A0B"/>
    <w:rsid w:val="003813AF"/>
    <w:rsid w:val="0038468E"/>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E4DF2"/>
    <w:rsid w:val="003F0598"/>
    <w:rsid w:val="003F1E4A"/>
    <w:rsid w:val="003F23C7"/>
    <w:rsid w:val="00403BDB"/>
    <w:rsid w:val="00403DF0"/>
    <w:rsid w:val="00403F4D"/>
    <w:rsid w:val="0040696F"/>
    <w:rsid w:val="00410371"/>
    <w:rsid w:val="00415135"/>
    <w:rsid w:val="004242F1"/>
    <w:rsid w:val="00433AB1"/>
    <w:rsid w:val="00435BC2"/>
    <w:rsid w:val="00436612"/>
    <w:rsid w:val="0044540F"/>
    <w:rsid w:val="00446494"/>
    <w:rsid w:val="00450CD8"/>
    <w:rsid w:val="00455AC0"/>
    <w:rsid w:val="00467711"/>
    <w:rsid w:val="00473383"/>
    <w:rsid w:val="00476F09"/>
    <w:rsid w:val="004862F5"/>
    <w:rsid w:val="0048671B"/>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024D"/>
    <w:rsid w:val="00543421"/>
    <w:rsid w:val="00547111"/>
    <w:rsid w:val="005472A3"/>
    <w:rsid w:val="00554409"/>
    <w:rsid w:val="005564EA"/>
    <w:rsid w:val="00556806"/>
    <w:rsid w:val="00561006"/>
    <w:rsid w:val="005633A1"/>
    <w:rsid w:val="005721A6"/>
    <w:rsid w:val="00572DAA"/>
    <w:rsid w:val="00575A7A"/>
    <w:rsid w:val="00581C91"/>
    <w:rsid w:val="00582110"/>
    <w:rsid w:val="0058257C"/>
    <w:rsid w:val="00592D74"/>
    <w:rsid w:val="005961A6"/>
    <w:rsid w:val="005A0CEF"/>
    <w:rsid w:val="005B37E7"/>
    <w:rsid w:val="005B615C"/>
    <w:rsid w:val="005C2255"/>
    <w:rsid w:val="005C581A"/>
    <w:rsid w:val="005D5F27"/>
    <w:rsid w:val="005E2C44"/>
    <w:rsid w:val="005E6E8E"/>
    <w:rsid w:val="005F522F"/>
    <w:rsid w:val="00601E8C"/>
    <w:rsid w:val="00601FF8"/>
    <w:rsid w:val="00611515"/>
    <w:rsid w:val="006134FC"/>
    <w:rsid w:val="00621188"/>
    <w:rsid w:val="00622656"/>
    <w:rsid w:val="006257ED"/>
    <w:rsid w:val="00632FAF"/>
    <w:rsid w:val="00633F88"/>
    <w:rsid w:val="006345A7"/>
    <w:rsid w:val="00637D91"/>
    <w:rsid w:val="006409C0"/>
    <w:rsid w:val="00641ADE"/>
    <w:rsid w:val="006465D6"/>
    <w:rsid w:val="0064691B"/>
    <w:rsid w:val="006507FC"/>
    <w:rsid w:val="0066178C"/>
    <w:rsid w:val="00664CA3"/>
    <w:rsid w:val="006666E3"/>
    <w:rsid w:val="00667577"/>
    <w:rsid w:val="00672E01"/>
    <w:rsid w:val="0067345A"/>
    <w:rsid w:val="00684A54"/>
    <w:rsid w:val="00691FC4"/>
    <w:rsid w:val="00693F95"/>
    <w:rsid w:val="00695808"/>
    <w:rsid w:val="00696E4E"/>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35CE1"/>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39D7"/>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D585F"/>
    <w:rsid w:val="008E53F7"/>
    <w:rsid w:val="008E7CAD"/>
    <w:rsid w:val="008F2190"/>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04515"/>
    <w:rsid w:val="00A12B7F"/>
    <w:rsid w:val="00A1420D"/>
    <w:rsid w:val="00A237F8"/>
    <w:rsid w:val="00A246B6"/>
    <w:rsid w:val="00A47E70"/>
    <w:rsid w:val="00A50CF0"/>
    <w:rsid w:val="00A52860"/>
    <w:rsid w:val="00A54656"/>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18EC"/>
    <w:rsid w:val="00AF415B"/>
    <w:rsid w:val="00AF684B"/>
    <w:rsid w:val="00B05353"/>
    <w:rsid w:val="00B16718"/>
    <w:rsid w:val="00B175DB"/>
    <w:rsid w:val="00B21B51"/>
    <w:rsid w:val="00B21DE7"/>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909"/>
    <w:rsid w:val="00B61C1D"/>
    <w:rsid w:val="00B61F60"/>
    <w:rsid w:val="00B6427A"/>
    <w:rsid w:val="00B67525"/>
    <w:rsid w:val="00B67B97"/>
    <w:rsid w:val="00B730E4"/>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AF"/>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57FC6"/>
    <w:rsid w:val="00C60F0A"/>
    <w:rsid w:val="00C66BA2"/>
    <w:rsid w:val="00C76196"/>
    <w:rsid w:val="00C824BD"/>
    <w:rsid w:val="00C87610"/>
    <w:rsid w:val="00C90C94"/>
    <w:rsid w:val="00C91F7E"/>
    <w:rsid w:val="00C94E94"/>
    <w:rsid w:val="00C95985"/>
    <w:rsid w:val="00CA22FE"/>
    <w:rsid w:val="00CA2AFD"/>
    <w:rsid w:val="00CB5AB4"/>
    <w:rsid w:val="00CB5BA3"/>
    <w:rsid w:val="00CC080F"/>
    <w:rsid w:val="00CC5026"/>
    <w:rsid w:val="00CC68D0"/>
    <w:rsid w:val="00CD08BA"/>
    <w:rsid w:val="00CD1907"/>
    <w:rsid w:val="00CD3B7A"/>
    <w:rsid w:val="00D03E08"/>
    <w:rsid w:val="00D03F9A"/>
    <w:rsid w:val="00D06D51"/>
    <w:rsid w:val="00D24991"/>
    <w:rsid w:val="00D36330"/>
    <w:rsid w:val="00D50255"/>
    <w:rsid w:val="00D53E9A"/>
    <w:rsid w:val="00D5509B"/>
    <w:rsid w:val="00D6005F"/>
    <w:rsid w:val="00D60DFC"/>
    <w:rsid w:val="00D66520"/>
    <w:rsid w:val="00D8067B"/>
    <w:rsid w:val="00D8348B"/>
    <w:rsid w:val="00DA4347"/>
    <w:rsid w:val="00DA5D26"/>
    <w:rsid w:val="00DA75DE"/>
    <w:rsid w:val="00DB02B7"/>
    <w:rsid w:val="00DB32F2"/>
    <w:rsid w:val="00DC0E94"/>
    <w:rsid w:val="00DC3770"/>
    <w:rsid w:val="00DD0638"/>
    <w:rsid w:val="00DD1CFA"/>
    <w:rsid w:val="00DE1C98"/>
    <w:rsid w:val="00DE34CF"/>
    <w:rsid w:val="00DF1A33"/>
    <w:rsid w:val="00DF5B8C"/>
    <w:rsid w:val="00E0090B"/>
    <w:rsid w:val="00E016EC"/>
    <w:rsid w:val="00E044CE"/>
    <w:rsid w:val="00E06324"/>
    <w:rsid w:val="00E1092B"/>
    <w:rsid w:val="00E10970"/>
    <w:rsid w:val="00E10E15"/>
    <w:rsid w:val="00E13F3D"/>
    <w:rsid w:val="00E15591"/>
    <w:rsid w:val="00E15CD0"/>
    <w:rsid w:val="00E20A90"/>
    <w:rsid w:val="00E20E49"/>
    <w:rsid w:val="00E343AC"/>
    <w:rsid w:val="00E34898"/>
    <w:rsid w:val="00E36733"/>
    <w:rsid w:val="00E4195C"/>
    <w:rsid w:val="00E4725F"/>
    <w:rsid w:val="00E654B4"/>
    <w:rsid w:val="00E66AB7"/>
    <w:rsid w:val="00E71BAB"/>
    <w:rsid w:val="00E74CBE"/>
    <w:rsid w:val="00E74D26"/>
    <w:rsid w:val="00E76BDC"/>
    <w:rsid w:val="00E85049"/>
    <w:rsid w:val="00E86FEB"/>
    <w:rsid w:val="00E87141"/>
    <w:rsid w:val="00E93315"/>
    <w:rsid w:val="00EA66F5"/>
    <w:rsid w:val="00EA70A1"/>
    <w:rsid w:val="00EB09B7"/>
    <w:rsid w:val="00EB173C"/>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0F94"/>
    <w:rsid w:val="00F25569"/>
    <w:rsid w:val="00F25D98"/>
    <w:rsid w:val="00F26DEF"/>
    <w:rsid w:val="00F300FB"/>
    <w:rsid w:val="00F33AC6"/>
    <w:rsid w:val="00F45650"/>
    <w:rsid w:val="00F50B8A"/>
    <w:rsid w:val="00F5156F"/>
    <w:rsid w:val="00F52361"/>
    <w:rsid w:val="00F56155"/>
    <w:rsid w:val="00F57C1B"/>
    <w:rsid w:val="00F61CC7"/>
    <w:rsid w:val="00F65EBF"/>
    <w:rsid w:val="00F80EFE"/>
    <w:rsid w:val="00F8534E"/>
    <w:rsid w:val="00FA1FDE"/>
    <w:rsid w:val="00FA3268"/>
    <w:rsid w:val="00FA5EE8"/>
    <w:rsid w:val="00FA6700"/>
    <w:rsid w:val="00FB6386"/>
    <w:rsid w:val="00FC49A8"/>
    <w:rsid w:val="00FC4E68"/>
    <w:rsid w:val="00FC63AF"/>
    <w:rsid w:val="00FD2930"/>
    <w:rsid w:val="00FD4CF5"/>
    <w:rsid w:val="00FE0F63"/>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8484">
      <w:bodyDiv w:val="1"/>
      <w:marLeft w:val="0"/>
      <w:marRight w:val="0"/>
      <w:marTop w:val="0"/>
      <w:marBottom w:val="0"/>
      <w:divBdr>
        <w:top w:val="none" w:sz="0" w:space="0" w:color="auto"/>
        <w:left w:val="none" w:sz="0" w:space="0" w:color="auto"/>
        <w:bottom w:val="none" w:sz="0" w:space="0" w:color="auto"/>
        <w:right w:val="none" w:sz="0" w:space="0" w:color="auto"/>
      </w:divBdr>
    </w:div>
    <w:div w:id="861632790">
      <w:bodyDiv w:val="1"/>
      <w:marLeft w:val="0"/>
      <w:marRight w:val="0"/>
      <w:marTop w:val="0"/>
      <w:marBottom w:val="0"/>
      <w:divBdr>
        <w:top w:val="none" w:sz="0" w:space="0" w:color="auto"/>
        <w:left w:val="none" w:sz="0" w:space="0" w:color="auto"/>
        <w:bottom w:val="none" w:sz="0" w:space="0" w:color="auto"/>
        <w:right w:val="none" w:sz="0" w:space="0" w:color="auto"/>
      </w:divBdr>
    </w:div>
    <w:div w:id="1069766046">
      <w:bodyDiv w:val="1"/>
      <w:marLeft w:val="0"/>
      <w:marRight w:val="0"/>
      <w:marTop w:val="0"/>
      <w:marBottom w:val="0"/>
      <w:divBdr>
        <w:top w:val="none" w:sz="0" w:space="0" w:color="auto"/>
        <w:left w:val="none" w:sz="0" w:space="0" w:color="auto"/>
        <w:bottom w:val="none" w:sz="0" w:space="0" w:color="auto"/>
        <w:right w:val="none" w:sz="0" w:space="0" w:color="auto"/>
      </w:divBdr>
    </w:div>
    <w:div w:id="1261180408">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613585950">
      <w:bodyDiv w:val="1"/>
      <w:marLeft w:val="0"/>
      <w:marRight w:val="0"/>
      <w:marTop w:val="0"/>
      <w:marBottom w:val="0"/>
      <w:divBdr>
        <w:top w:val="none" w:sz="0" w:space="0" w:color="auto"/>
        <w:left w:val="none" w:sz="0" w:space="0" w:color="auto"/>
        <w:bottom w:val="none" w:sz="0" w:space="0" w:color="auto"/>
        <w:right w:val="none" w:sz="0" w:space="0" w:color="auto"/>
      </w:divBdr>
    </w:div>
    <w:div w:id="1881432985">
      <w:bodyDiv w:val="1"/>
      <w:marLeft w:val="0"/>
      <w:marRight w:val="0"/>
      <w:marTop w:val="0"/>
      <w:marBottom w:val="0"/>
      <w:divBdr>
        <w:top w:val="none" w:sz="0" w:space="0" w:color="auto"/>
        <w:left w:val="none" w:sz="0" w:space="0" w:color="auto"/>
        <w:bottom w:val="none" w:sz="0" w:space="0" w:color="auto"/>
        <w:right w:val="none" w:sz="0" w:space="0" w:color="auto"/>
      </w:divBdr>
    </w:div>
    <w:div w:id="202069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167F-2D59-4329-A168-79C68573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3241</TotalTime>
  <Pages>2</Pages>
  <Words>471</Words>
  <Characters>2685</Characters>
  <Application>Microsoft Office Word</Application>
  <DocSecurity>0</DocSecurity>
  <Lines>22</Lines>
  <Paragraphs>6</Paragraphs>
  <ScaleCrop>false</ScaleCrop>
  <Company>3GPP Support Team</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vivo-Yong Wang</cp:lastModifiedBy>
  <cp:revision>48</cp:revision>
  <cp:lastPrinted>2411-12-31T15:59:00Z</cp:lastPrinted>
  <dcterms:created xsi:type="dcterms:W3CDTF">2024-04-03T10:52:00Z</dcterms:created>
  <dcterms:modified xsi:type="dcterms:W3CDTF">2024-08-09T10:55:00Z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